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FBB" w:rsidRDefault="00B75FBB" w:rsidP="00CE7D04">
      <w:pPr>
        <w:tabs>
          <w:tab w:val="left" w:pos="5670"/>
          <w:tab w:val="left" w:pos="6237"/>
          <w:tab w:val="left" w:pos="6663"/>
          <w:tab w:val="left" w:pos="7230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417CF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Приложение </w:t>
      </w:r>
      <w:bookmarkStart w:id="0" w:name="_GoBack"/>
      <w:bookmarkEnd w:id="0"/>
      <w:r w:rsidR="008E1E3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2</w:t>
      </w:r>
    </w:p>
    <w:p w:rsidR="00B75FBB" w:rsidRDefault="005F2CF5" w:rsidP="00CE7D04">
      <w:pPr>
        <w:tabs>
          <w:tab w:val="left" w:pos="5670"/>
          <w:tab w:val="left" w:pos="6237"/>
          <w:tab w:val="left" w:pos="6663"/>
          <w:tab w:val="left" w:pos="7230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к</w:t>
      </w:r>
      <w:r w:rsidR="00B75FBB" w:rsidRPr="002F675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Положению</w:t>
      </w:r>
    </w:p>
    <w:p w:rsidR="006C31A8" w:rsidRPr="00B75FBB" w:rsidRDefault="00B75FBB" w:rsidP="00CE7D04">
      <w:pPr>
        <w:tabs>
          <w:tab w:val="left" w:pos="5670"/>
          <w:tab w:val="left" w:pos="6237"/>
          <w:tab w:val="left" w:pos="6663"/>
          <w:tab w:val="left" w:pos="7230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B75FBB">
        <w:rPr>
          <w:rFonts w:ascii="Times New Roman" w:hAnsi="Times New Roman" w:cs="Times New Roman"/>
          <w:sz w:val="28"/>
          <w:szCs w:val="28"/>
        </w:rPr>
        <w:t>об</w:t>
      </w:r>
      <w:r w:rsidR="008E1E30">
        <w:rPr>
          <w:rFonts w:ascii="Times New Roman" w:hAnsi="Times New Roman" w:cs="Times New Roman"/>
          <w:sz w:val="28"/>
          <w:szCs w:val="28"/>
        </w:rPr>
        <w:t xml:space="preserve"> </w:t>
      </w:r>
      <w:r w:rsidRPr="00B75FBB">
        <w:rPr>
          <w:rFonts w:ascii="Times New Roman" w:hAnsi="Times New Roman" w:cs="Times New Roman"/>
          <w:sz w:val="28"/>
          <w:szCs w:val="28"/>
        </w:rPr>
        <w:t xml:space="preserve">оплате труда работников муниципальных </w:t>
      </w:r>
      <w:r w:rsidR="006C31A8">
        <w:rPr>
          <w:rFonts w:ascii="Times New Roman" w:hAnsi="Times New Roman" w:cs="Times New Roman"/>
          <w:sz w:val="28"/>
          <w:szCs w:val="28"/>
        </w:rPr>
        <w:t xml:space="preserve"> </w:t>
      </w:r>
      <w:r w:rsidRPr="00B75FBB">
        <w:rPr>
          <w:rFonts w:ascii="Times New Roman" w:hAnsi="Times New Roman" w:cs="Times New Roman"/>
          <w:sz w:val="28"/>
          <w:szCs w:val="28"/>
        </w:rPr>
        <w:t>учреждений культуры,</w:t>
      </w:r>
      <w:r w:rsidR="006C31A8">
        <w:rPr>
          <w:rFonts w:ascii="Times New Roman" w:hAnsi="Times New Roman" w:cs="Times New Roman"/>
          <w:sz w:val="28"/>
          <w:szCs w:val="28"/>
        </w:rPr>
        <w:t xml:space="preserve"> </w:t>
      </w:r>
      <w:r w:rsidRPr="00B75FBB">
        <w:rPr>
          <w:rFonts w:ascii="Times New Roman" w:hAnsi="Times New Roman" w:cs="Times New Roman"/>
          <w:sz w:val="28"/>
          <w:szCs w:val="28"/>
        </w:rPr>
        <w:t xml:space="preserve"> подведомственных администрации</w:t>
      </w:r>
      <w:r w:rsidR="008E1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1E30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="008E1E3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75FBB">
        <w:rPr>
          <w:rFonts w:ascii="Times New Roman" w:hAnsi="Times New Roman" w:cs="Times New Roman"/>
          <w:sz w:val="28"/>
          <w:szCs w:val="28"/>
        </w:rPr>
        <w:t xml:space="preserve"> </w:t>
      </w:r>
      <w:r w:rsidR="006C31A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C31A8" w:rsidRPr="00B75FBB">
        <w:rPr>
          <w:rFonts w:ascii="Times New Roman" w:hAnsi="Times New Roman" w:cs="Times New Roman"/>
          <w:sz w:val="28"/>
          <w:szCs w:val="28"/>
        </w:rPr>
        <w:t>Темрюкск</w:t>
      </w:r>
      <w:r w:rsidR="006C31A8">
        <w:rPr>
          <w:rFonts w:ascii="Times New Roman" w:hAnsi="Times New Roman" w:cs="Times New Roman"/>
          <w:sz w:val="28"/>
          <w:szCs w:val="28"/>
        </w:rPr>
        <w:t xml:space="preserve">ого </w:t>
      </w:r>
      <w:r w:rsidR="006C31A8" w:rsidRPr="00B75FBB">
        <w:rPr>
          <w:rFonts w:ascii="Times New Roman" w:hAnsi="Times New Roman" w:cs="Times New Roman"/>
          <w:sz w:val="28"/>
          <w:szCs w:val="28"/>
        </w:rPr>
        <w:t>район</w:t>
      </w:r>
      <w:r w:rsidR="006C31A8">
        <w:rPr>
          <w:rFonts w:ascii="Times New Roman" w:hAnsi="Times New Roman" w:cs="Times New Roman"/>
          <w:sz w:val="28"/>
          <w:szCs w:val="28"/>
        </w:rPr>
        <w:t>а</w:t>
      </w:r>
    </w:p>
    <w:p w:rsidR="00CE7D04" w:rsidRDefault="00CE7D04" w:rsidP="00585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7D04" w:rsidRDefault="00CE7D04" w:rsidP="00585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5B8C" w:rsidRPr="001B01E7" w:rsidRDefault="00585B8C" w:rsidP="00585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01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585B8C" w:rsidRPr="001B01E7" w:rsidRDefault="00585B8C" w:rsidP="00AD4A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B01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установления должностн</w:t>
      </w:r>
      <w:r w:rsidR="007E2D77" w:rsidRPr="001B01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</w:t>
      </w:r>
      <w:r w:rsidRPr="001B01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оклад</w:t>
      </w:r>
      <w:r w:rsidR="007E2D77" w:rsidRPr="001B01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Pr="001B01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D6157" w:rsidRPr="001B01E7">
        <w:rPr>
          <w:rFonts w:ascii="Times New Roman" w:hAnsi="Times New Roman" w:cs="Times New Roman"/>
          <w:b/>
          <w:sz w:val="28"/>
          <w:szCs w:val="28"/>
          <w:lang w:eastAsia="ru-RU"/>
        </w:rPr>
        <w:t>руководителей муниципальных учреждений культуры</w:t>
      </w:r>
      <w:r w:rsidR="0089226D" w:rsidRPr="001B01E7">
        <w:rPr>
          <w:rFonts w:ascii="Times New Roman" w:hAnsi="Times New Roman" w:cs="Times New Roman"/>
          <w:b/>
          <w:sz w:val="28"/>
          <w:szCs w:val="28"/>
          <w:lang w:eastAsia="ru-RU"/>
        </w:rPr>
        <w:t>,</w:t>
      </w:r>
      <w:r w:rsidR="00AD4AAB" w:rsidRPr="001B01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D6157" w:rsidRPr="001B01E7">
        <w:rPr>
          <w:rFonts w:ascii="Times New Roman" w:hAnsi="Times New Roman" w:cs="Times New Roman"/>
          <w:b/>
          <w:sz w:val="28"/>
          <w:szCs w:val="28"/>
          <w:lang w:eastAsia="ru-RU"/>
        </w:rPr>
        <w:t>подведомственных администра</w:t>
      </w:r>
      <w:r w:rsidR="00AD4AAB" w:rsidRPr="001B01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ции </w:t>
      </w:r>
      <w:proofErr w:type="spellStart"/>
      <w:r w:rsidR="00EE175F" w:rsidRPr="001B01E7">
        <w:rPr>
          <w:rFonts w:ascii="Times New Roman" w:hAnsi="Times New Roman" w:cs="Times New Roman"/>
          <w:b/>
          <w:sz w:val="28"/>
          <w:szCs w:val="28"/>
          <w:lang w:eastAsia="ru-RU"/>
        </w:rPr>
        <w:t>Курчанского</w:t>
      </w:r>
      <w:proofErr w:type="spellEnd"/>
      <w:r w:rsidR="00EE175F" w:rsidRPr="001B01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  <w:r w:rsidR="00AD4AAB" w:rsidRPr="001B01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D6157" w:rsidRPr="001B01E7">
        <w:rPr>
          <w:rFonts w:ascii="Times New Roman" w:hAnsi="Times New Roman" w:cs="Times New Roman"/>
          <w:b/>
          <w:sz w:val="28"/>
          <w:szCs w:val="28"/>
          <w:lang w:eastAsia="ru-RU"/>
        </w:rPr>
        <w:t>Темрюкский район</w:t>
      </w:r>
    </w:p>
    <w:p w:rsidR="00585B8C" w:rsidRPr="009E76C2" w:rsidRDefault="00585B8C" w:rsidP="00585B8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062" w:rsidRPr="009E76C2" w:rsidRDefault="00CF602B" w:rsidP="009E76C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240062" w:rsidRPr="009E7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Общие положения</w:t>
      </w:r>
    </w:p>
    <w:p w:rsidR="00585B8C" w:rsidRPr="009E76C2" w:rsidRDefault="00585B8C" w:rsidP="00585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D77" w:rsidRPr="009E76C2" w:rsidRDefault="00A908E2" w:rsidP="00CE7D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240062" w:rsidRPr="007079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у</w:t>
      </w:r>
      <w:r w:rsidR="007079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становления должностных окладов</w:t>
      </w:r>
      <w:r w:rsidR="007079E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9313B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руководителей </w:t>
      </w:r>
      <w:r w:rsidR="007079E4" w:rsidRPr="007079E4">
        <w:rPr>
          <w:rFonts w:ascii="Times New Roman" w:hAnsi="Times New Roman" w:cs="Times New Roman"/>
          <w:sz w:val="28"/>
          <w:szCs w:val="28"/>
          <w:lang w:eastAsia="ru-RU"/>
        </w:rPr>
        <w:t>муниципальных учреждений</w:t>
      </w:r>
      <w:r w:rsidR="007079E4" w:rsidRPr="007079E4">
        <w:rPr>
          <w:rFonts w:ascii="Times New Roman" w:hAnsi="Times New Roman" w:cs="Times New Roman"/>
          <w:sz w:val="28"/>
          <w:szCs w:val="28"/>
        </w:rPr>
        <w:t xml:space="preserve"> </w:t>
      </w:r>
      <w:r w:rsidR="007079E4">
        <w:rPr>
          <w:rFonts w:ascii="Times New Roman" w:hAnsi="Times New Roman" w:cs="Times New Roman"/>
          <w:sz w:val="28"/>
          <w:szCs w:val="28"/>
        </w:rPr>
        <w:t>культуры</w:t>
      </w:r>
      <w:r w:rsidR="00B75FBB">
        <w:rPr>
          <w:rFonts w:ascii="Times New Roman" w:hAnsi="Times New Roman" w:cs="Times New Roman"/>
          <w:sz w:val="28"/>
          <w:szCs w:val="28"/>
        </w:rPr>
        <w:t xml:space="preserve">, </w:t>
      </w:r>
      <w:r w:rsidR="007079E4" w:rsidRPr="007079E4">
        <w:rPr>
          <w:rFonts w:ascii="Times New Roman" w:hAnsi="Times New Roman" w:cs="Times New Roman"/>
          <w:sz w:val="28"/>
          <w:szCs w:val="28"/>
        </w:rPr>
        <w:t xml:space="preserve">подведомственных администрации </w:t>
      </w:r>
      <w:proofErr w:type="spellStart"/>
      <w:r w:rsidR="00EE175F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="00EE175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079E4" w:rsidRPr="007079E4"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EE175F">
        <w:rPr>
          <w:rFonts w:ascii="Times New Roman" w:hAnsi="Times New Roman" w:cs="Times New Roman"/>
          <w:sz w:val="28"/>
          <w:szCs w:val="28"/>
        </w:rPr>
        <w:t>ого</w:t>
      </w:r>
      <w:r w:rsidR="007079E4" w:rsidRPr="007079E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E175F">
        <w:rPr>
          <w:rFonts w:ascii="Times New Roman" w:hAnsi="Times New Roman" w:cs="Times New Roman"/>
          <w:sz w:val="28"/>
          <w:szCs w:val="28"/>
        </w:rPr>
        <w:t>а</w:t>
      </w:r>
      <w:r w:rsidR="00585B8C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Порядок), разработан в целях </w:t>
      </w:r>
      <w:proofErr w:type="gramStart"/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 единого механизма установления должностных окладов руководителей</w:t>
      </w:r>
      <w:proofErr w:type="gramEnd"/>
      <w:r w:rsidR="009558BA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зависимости от критериев отнесения последних к группам по оплате труда</w:t>
      </w:r>
      <w:r w:rsidR="007E2D77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0062" w:rsidRPr="009E76C2" w:rsidRDefault="00A908E2" w:rsidP="00CE7D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распространяется на </w:t>
      </w:r>
      <w:r w:rsidR="007E2D77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="00EE1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</w:t>
      </w:r>
      <w:r w:rsidR="007E2D77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подведомственн</w:t>
      </w:r>
      <w:r w:rsidR="00AD4AAB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7E2D77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75F" w:rsidRPr="007079E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EE175F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="00EE175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E175F" w:rsidRPr="007079E4"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EE175F">
        <w:rPr>
          <w:rFonts w:ascii="Times New Roman" w:hAnsi="Times New Roman" w:cs="Times New Roman"/>
          <w:sz w:val="28"/>
          <w:szCs w:val="28"/>
        </w:rPr>
        <w:t>ого</w:t>
      </w:r>
      <w:r w:rsidR="00EE175F" w:rsidRPr="007079E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E175F">
        <w:rPr>
          <w:rFonts w:ascii="Times New Roman" w:hAnsi="Times New Roman" w:cs="Times New Roman"/>
          <w:sz w:val="28"/>
          <w:szCs w:val="28"/>
        </w:rPr>
        <w:t>а</w:t>
      </w:r>
      <w:r w:rsidR="007E2D77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оплата труда которых производится по отраслевой системе оплаты труда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0062" w:rsidRPr="009E76C2" w:rsidRDefault="00A908E2" w:rsidP="00CE7D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Должностной оклад руководител</w:t>
      </w:r>
      <w:r w:rsidR="0049313B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13B" w:rsidRPr="007079E4">
        <w:rPr>
          <w:rFonts w:ascii="Times New Roman" w:hAnsi="Times New Roman" w:cs="Times New Roman"/>
          <w:sz w:val="28"/>
          <w:szCs w:val="28"/>
          <w:lang w:eastAsia="ru-RU"/>
        </w:rPr>
        <w:t>муниципальн</w:t>
      </w:r>
      <w:r w:rsidR="0049313B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="0049313B" w:rsidRPr="007079E4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49313B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49313B" w:rsidRPr="007079E4">
        <w:rPr>
          <w:rFonts w:ascii="Times New Roman" w:hAnsi="Times New Roman" w:cs="Times New Roman"/>
          <w:sz w:val="28"/>
          <w:szCs w:val="28"/>
        </w:rPr>
        <w:t xml:space="preserve"> </w:t>
      </w:r>
      <w:r w:rsidR="0049313B">
        <w:rPr>
          <w:rFonts w:ascii="Times New Roman" w:hAnsi="Times New Roman" w:cs="Times New Roman"/>
          <w:sz w:val="28"/>
          <w:szCs w:val="28"/>
        </w:rPr>
        <w:t>культуры</w:t>
      </w:r>
      <w:r w:rsidR="00EE1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75F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="00EE175F">
        <w:rPr>
          <w:rFonts w:ascii="Times New Roman" w:hAnsi="Times New Roman" w:cs="Times New Roman"/>
          <w:sz w:val="28"/>
          <w:szCs w:val="28"/>
        </w:rPr>
        <w:t xml:space="preserve"> сельского Темрюкского</w:t>
      </w:r>
      <w:r w:rsidR="0049313B" w:rsidRPr="007079E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E175F">
        <w:rPr>
          <w:rFonts w:ascii="Times New Roman" w:hAnsi="Times New Roman" w:cs="Times New Roman"/>
          <w:sz w:val="28"/>
          <w:szCs w:val="28"/>
        </w:rPr>
        <w:t>а</w:t>
      </w:r>
      <w:r w:rsidR="0049313B">
        <w:rPr>
          <w:rFonts w:ascii="Times New Roman" w:hAnsi="Times New Roman" w:cs="Times New Roman"/>
          <w:sz w:val="28"/>
          <w:szCs w:val="28"/>
        </w:rPr>
        <w:t>,</w:t>
      </w:r>
      <w:r w:rsidR="0049313B" w:rsidRPr="007079E4">
        <w:rPr>
          <w:rFonts w:ascii="Times New Roman" w:hAnsi="Times New Roman" w:cs="Times New Roman"/>
          <w:sz w:val="28"/>
          <w:szCs w:val="28"/>
        </w:rPr>
        <w:t xml:space="preserve"> подведомственных администрации </w:t>
      </w:r>
      <w:proofErr w:type="spellStart"/>
      <w:r w:rsidR="00EE175F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="00EE175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49313B" w:rsidRPr="007079E4"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EE175F">
        <w:rPr>
          <w:rFonts w:ascii="Times New Roman" w:hAnsi="Times New Roman" w:cs="Times New Roman"/>
          <w:sz w:val="28"/>
          <w:szCs w:val="28"/>
        </w:rPr>
        <w:t>ого</w:t>
      </w:r>
      <w:r w:rsidR="0049313B" w:rsidRPr="007079E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A771E">
        <w:rPr>
          <w:rFonts w:ascii="Times New Roman" w:hAnsi="Times New Roman" w:cs="Times New Roman"/>
          <w:sz w:val="28"/>
          <w:szCs w:val="28"/>
        </w:rPr>
        <w:t>а</w:t>
      </w:r>
      <w:r w:rsidR="0049313B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EA771E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49313B">
        <w:rPr>
          <w:rFonts w:ascii="Times New Roman" w:hAnsi="Times New Roman" w:cs="Times New Roman"/>
          <w:sz w:val="28"/>
          <w:szCs w:val="28"/>
        </w:rPr>
        <w:t xml:space="preserve"> </w:t>
      </w:r>
      <w:r w:rsidR="00EA771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9313B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="00EA771E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 поселения)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</w:t>
      </w:r>
      <w:r w:rsid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</w:t>
      </w:r>
      <w:r w:rsidR="007D7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7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</w:t>
      </w:r>
      <w:r w:rsidR="00CD5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расчета, подготовленного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71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учреждением и ц</w:t>
      </w:r>
      <w:r w:rsidR="00CD56A0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ентрализованн</w:t>
      </w:r>
      <w:r w:rsidR="00EA771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CD5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бухгалтери</w:t>
      </w:r>
      <w:r w:rsidR="00EA771E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CD5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71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поселения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кратном отношении к средней заработной плате работников возглавляемого им учреждения. Основанием для определения должностного оклада руководителя учреждения являются критерии отнесения учреждений к группам по оплате труда руководителей, средняя заработная плата </w:t>
      </w:r>
      <w:r w:rsidR="00FA6C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возглавляемого учреждения.</w:t>
      </w:r>
    </w:p>
    <w:p w:rsidR="009558BA" w:rsidRPr="009E76C2" w:rsidRDefault="00A908E2" w:rsidP="00CE7D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критериями отнесения учреждений к группам по оплате труда руководителей устанавливаются коэффициенты кратности, которые впоследствии будут умножены на среднюю заработную плату </w:t>
      </w:r>
      <w:r w:rsidR="00FA6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работников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учреждения.</w:t>
      </w:r>
    </w:p>
    <w:p w:rsidR="00240062" w:rsidRPr="009E76C2" w:rsidRDefault="00CD56A0" w:rsidP="00CE7D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расчете необходимо учитывать:</w:t>
      </w:r>
    </w:p>
    <w:p w:rsidR="00240062" w:rsidRPr="009E76C2" w:rsidRDefault="00240062" w:rsidP="00CE7D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группу, к которой относится учреждение;</w:t>
      </w:r>
    </w:p>
    <w:p w:rsidR="00240062" w:rsidRPr="009E76C2" w:rsidRDefault="00240062" w:rsidP="00CE7D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размер средней заработной платы </w:t>
      </w:r>
      <w:r w:rsidR="00CD5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</w:t>
      </w:r>
      <w:r w:rsidR="00FA6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в предшествующем году;</w:t>
      </w:r>
    </w:p>
    <w:p w:rsidR="007D2549" w:rsidRPr="009E76C2" w:rsidRDefault="00240062" w:rsidP="00CE7D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предельный размер кратности.</w:t>
      </w:r>
    </w:p>
    <w:p w:rsidR="00240062" w:rsidRPr="009E76C2" w:rsidRDefault="00A908E2" w:rsidP="00CE7D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D56A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D2549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proofErr w:type="spellStart"/>
      <w:r w:rsidR="00EA771E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Курчанского</w:t>
      </w:r>
      <w:proofErr w:type="spellEnd"/>
      <w:r w:rsidR="00EA7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7D2549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Темрюкск</w:t>
      </w:r>
      <w:r w:rsidR="00EA771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7D2549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EA771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устанавливать стимулирующие выплаты руководителям учреждений. Стимулирующая выплата может быть установлена как в процентном соотношении от оклада руководителя, так и в абсолютном размере. Установление стимулирующей выплаты будет зависеть от итогов оценки результатов работы учреждения и от обеспеченности учреждения финансовыми средствами на выплату стимулирующей надбавки.</w:t>
      </w:r>
    </w:p>
    <w:p w:rsidR="007D2549" w:rsidRPr="009E76C2" w:rsidRDefault="007D2549" w:rsidP="00CE7D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2CB" w:rsidRDefault="007D2549" w:rsidP="00CE7D04">
      <w:pPr>
        <w:spacing w:after="0"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240062" w:rsidRPr="009E7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Порядок расчета должностного оклада </w:t>
      </w:r>
    </w:p>
    <w:p w:rsidR="00240062" w:rsidRPr="009E76C2" w:rsidRDefault="00240062" w:rsidP="00CE7D04">
      <w:pPr>
        <w:spacing w:after="0"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руководител</w:t>
      </w:r>
      <w:r w:rsidR="00FA6C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ей </w:t>
      </w:r>
      <w:r w:rsidRPr="009E7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учреждения</w:t>
      </w:r>
    </w:p>
    <w:p w:rsidR="007D2549" w:rsidRPr="009E76C2" w:rsidRDefault="007D2549" w:rsidP="00CE7D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062" w:rsidRPr="009E76C2" w:rsidRDefault="00CD56A0" w:rsidP="00CE7D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должностного оклада руководителя учреждения, находящегося</w:t>
      </w:r>
      <w:r w:rsidR="00094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094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ведении</w:t>
      </w:r>
      <w:r w:rsidR="00094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71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094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определяется по формуле:</w:t>
      </w:r>
    </w:p>
    <w:p w:rsidR="007D2549" w:rsidRPr="009E76C2" w:rsidRDefault="00240062" w:rsidP="00CE7D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= </w:t>
      </w:r>
      <w:proofErr w:type="spellStart"/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ЗПср</w:t>
      </w:r>
      <w:proofErr w:type="spellEnd"/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x</w:t>
      </w:r>
      <w:proofErr w:type="spellEnd"/>
      <w:proofErr w:type="gramStart"/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7D2549" w:rsidRPr="009E76C2" w:rsidRDefault="00240062" w:rsidP="00CE7D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О - оклад руководителя учреждения;</w:t>
      </w:r>
    </w:p>
    <w:p w:rsidR="00240062" w:rsidRPr="009E76C2" w:rsidRDefault="00240062" w:rsidP="00CE7D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ЗПср</w:t>
      </w:r>
      <w:proofErr w:type="spellEnd"/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средняя заработная плата работников учреждения;</w:t>
      </w:r>
    </w:p>
    <w:p w:rsidR="00240062" w:rsidRPr="009E76C2" w:rsidRDefault="00240062" w:rsidP="00CE7D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</w:t>
      </w:r>
      <w:proofErr w:type="gramEnd"/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кратного отношения оклада руководителя учреждения к средней заработной плате работников учреждения (далее - коэффициент кратности).</w:t>
      </w:r>
    </w:p>
    <w:p w:rsidR="00240062" w:rsidRPr="009E76C2" w:rsidRDefault="00CD56A0" w:rsidP="00CE7D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кратности определяется в зависимости от критериев отнесения учреждений к группам по оплате труда руководителей.</w:t>
      </w:r>
    </w:p>
    <w:p w:rsidR="00240062" w:rsidRPr="009E76C2" w:rsidRDefault="007D2549" w:rsidP="00CE7D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к</w:t>
      </w:r>
      <w:r w:rsidR="00240062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оэффициенты кратности</w:t>
      </w:r>
      <w:r w:rsidR="000228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417EF" w:rsidRDefault="00611EDA" w:rsidP="00CE7D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92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</w:t>
      </w:r>
      <w:r w:rsidR="0089226D" w:rsidRPr="007079E4">
        <w:rPr>
          <w:rFonts w:ascii="Times New Roman" w:hAnsi="Times New Roman" w:cs="Times New Roman"/>
          <w:sz w:val="28"/>
          <w:szCs w:val="28"/>
          <w:lang w:eastAsia="ru-RU"/>
        </w:rPr>
        <w:t>учреждений</w:t>
      </w:r>
      <w:r w:rsidR="0089226D" w:rsidRPr="007079E4">
        <w:rPr>
          <w:rFonts w:ascii="Times New Roman" w:hAnsi="Times New Roman" w:cs="Times New Roman"/>
          <w:sz w:val="28"/>
          <w:szCs w:val="28"/>
        </w:rPr>
        <w:t xml:space="preserve"> </w:t>
      </w:r>
      <w:r w:rsidR="0089226D">
        <w:rPr>
          <w:rFonts w:ascii="Times New Roman" w:hAnsi="Times New Roman" w:cs="Times New Roman"/>
          <w:sz w:val="28"/>
          <w:szCs w:val="28"/>
        </w:rPr>
        <w:t>культуры, кинематографии</w:t>
      </w:r>
      <w:r w:rsidR="000D62CB" w:rsidRPr="009E76C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417EF" w:rsidRDefault="008417EF" w:rsidP="000228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993"/>
        <w:gridCol w:w="3543"/>
        <w:gridCol w:w="2127"/>
        <w:gridCol w:w="2976"/>
      </w:tblGrid>
      <w:tr w:rsidR="008417EF" w:rsidRPr="008C13D2" w:rsidTr="00BF5858">
        <w:trPr>
          <w:trHeight w:val="535"/>
        </w:trPr>
        <w:tc>
          <w:tcPr>
            <w:tcW w:w="993" w:type="dxa"/>
            <w:vAlign w:val="center"/>
          </w:tcPr>
          <w:p w:rsidR="008417EF" w:rsidRPr="008C13D2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543" w:type="dxa"/>
            <w:vAlign w:val="center"/>
          </w:tcPr>
          <w:p w:rsidR="008417EF" w:rsidRPr="008C13D2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</w:t>
            </w:r>
          </w:p>
        </w:tc>
        <w:tc>
          <w:tcPr>
            <w:tcW w:w="2127" w:type="dxa"/>
            <w:vAlign w:val="center"/>
          </w:tcPr>
          <w:p w:rsidR="008417EF" w:rsidRPr="008C13D2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по оплате труда</w:t>
            </w:r>
          </w:p>
        </w:tc>
        <w:tc>
          <w:tcPr>
            <w:tcW w:w="2976" w:type="dxa"/>
            <w:vAlign w:val="center"/>
          </w:tcPr>
          <w:p w:rsidR="008417EF" w:rsidRPr="008C13D2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кратного отношения оклада</w:t>
            </w:r>
          </w:p>
        </w:tc>
      </w:tr>
      <w:tr w:rsidR="008417EF" w:rsidRPr="008C13D2" w:rsidTr="00BF5858">
        <w:tc>
          <w:tcPr>
            <w:tcW w:w="993" w:type="dxa"/>
          </w:tcPr>
          <w:p w:rsidR="008417EF" w:rsidRPr="008C13D2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8417EF" w:rsidRPr="008C13D2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</w:tcPr>
          <w:p w:rsidR="008417EF" w:rsidRPr="008C13D2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</w:tcPr>
          <w:p w:rsidR="008417EF" w:rsidRPr="008C13D2" w:rsidRDefault="008417EF" w:rsidP="00841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2283B" w:rsidRPr="008C13D2" w:rsidTr="00BF5858">
        <w:tc>
          <w:tcPr>
            <w:tcW w:w="993" w:type="dxa"/>
            <w:vMerge w:val="restart"/>
            <w:vAlign w:val="center"/>
          </w:tcPr>
          <w:p w:rsidR="0002283B" w:rsidRPr="008C13D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2283B" w:rsidRPr="008C13D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 w:val="restart"/>
            <w:vAlign w:val="center"/>
          </w:tcPr>
          <w:p w:rsidR="0002283B" w:rsidRPr="008C13D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2127" w:type="dxa"/>
          </w:tcPr>
          <w:p w:rsidR="0002283B" w:rsidRPr="008C13D2" w:rsidRDefault="0002283B" w:rsidP="00841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2976" w:type="dxa"/>
          </w:tcPr>
          <w:p w:rsidR="0002283B" w:rsidRPr="008C13D2" w:rsidRDefault="0002283B" w:rsidP="00841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02283B" w:rsidRPr="008C13D2" w:rsidTr="00BF5858">
        <w:tc>
          <w:tcPr>
            <w:tcW w:w="993" w:type="dxa"/>
            <w:vMerge/>
            <w:vAlign w:val="center"/>
          </w:tcPr>
          <w:p w:rsidR="0002283B" w:rsidRPr="008C13D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vAlign w:val="center"/>
          </w:tcPr>
          <w:p w:rsidR="0002283B" w:rsidRPr="008C13D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2283B" w:rsidRPr="008C13D2" w:rsidRDefault="0002283B" w:rsidP="00841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976" w:type="dxa"/>
          </w:tcPr>
          <w:p w:rsidR="0002283B" w:rsidRPr="008C13D2" w:rsidRDefault="0002283B" w:rsidP="00841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02283B" w:rsidRPr="008C13D2" w:rsidTr="00BF5858">
        <w:tc>
          <w:tcPr>
            <w:tcW w:w="993" w:type="dxa"/>
            <w:vMerge/>
            <w:vAlign w:val="center"/>
          </w:tcPr>
          <w:p w:rsidR="0002283B" w:rsidRPr="008C13D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vAlign w:val="center"/>
          </w:tcPr>
          <w:p w:rsidR="0002283B" w:rsidRPr="008C13D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2283B" w:rsidRPr="008C13D2" w:rsidRDefault="0002283B" w:rsidP="00841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2976" w:type="dxa"/>
          </w:tcPr>
          <w:p w:rsidR="0002283B" w:rsidRPr="008C13D2" w:rsidRDefault="0002283B" w:rsidP="00841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02283B" w:rsidRPr="008C13D2" w:rsidTr="00BF5858">
        <w:trPr>
          <w:trHeight w:val="60"/>
        </w:trPr>
        <w:tc>
          <w:tcPr>
            <w:tcW w:w="993" w:type="dxa"/>
            <w:vMerge/>
            <w:vAlign w:val="center"/>
          </w:tcPr>
          <w:p w:rsidR="0002283B" w:rsidRPr="008C13D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vAlign w:val="center"/>
          </w:tcPr>
          <w:p w:rsidR="0002283B" w:rsidRPr="008C13D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2283B" w:rsidRPr="008C13D2" w:rsidRDefault="0002283B" w:rsidP="00841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2976" w:type="dxa"/>
          </w:tcPr>
          <w:p w:rsidR="0002283B" w:rsidRPr="008C13D2" w:rsidRDefault="0002283B" w:rsidP="00841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02283B" w:rsidRPr="008C13D2" w:rsidTr="00BF5858">
        <w:tc>
          <w:tcPr>
            <w:tcW w:w="993" w:type="dxa"/>
            <w:vMerge w:val="restart"/>
            <w:vAlign w:val="center"/>
          </w:tcPr>
          <w:p w:rsidR="0002283B" w:rsidRPr="008C13D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vMerge w:val="restart"/>
            <w:vAlign w:val="center"/>
          </w:tcPr>
          <w:p w:rsidR="0002283B" w:rsidRPr="008C13D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культурно</w:t>
            </w:r>
            <w:r w:rsidR="00FF10AB"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F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досугового</w:t>
            </w:r>
            <w:proofErr w:type="spellEnd"/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</w:t>
            </w:r>
          </w:p>
          <w:p w:rsidR="0002283B" w:rsidRPr="008C13D2" w:rsidRDefault="0002283B" w:rsidP="00CD56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2283B" w:rsidRPr="008C13D2" w:rsidRDefault="0002283B" w:rsidP="00B75F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2976" w:type="dxa"/>
          </w:tcPr>
          <w:p w:rsidR="0002283B" w:rsidRPr="008C13D2" w:rsidRDefault="0002283B" w:rsidP="00B75F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02283B" w:rsidRPr="008C13D2" w:rsidTr="00BF5858">
        <w:tc>
          <w:tcPr>
            <w:tcW w:w="993" w:type="dxa"/>
            <w:vMerge/>
          </w:tcPr>
          <w:p w:rsidR="0002283B" w:rsidRPr="008C13D2" w:rsidRDefault="0002283B" w:rsidP="00841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</w:tcPr>
          <w:p w:rsidR="0002283B" w:rsidRPr="008C13D2" w:rsidRDefault="0002283B" w:rsidP="00841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2283B" w:rsidRPr="008C13D2" w:rsidRDefault="0002283B" w:rsidP="00B75F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976" w:type="dxa"/>
          </w:tcPr>
          <w:p w:rsidR="0002283B" w:rsidRPr="008C13D2" w:rsidRDefault="0002283B" w:rsidP="00B75F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02283B" w:rsidRPr="008C13D2" w:rsidTr="00BF5858">
        <w:tc>
          <w:tcPr>
            <w:tcW w:w="993" w:type="dxa"/>
            <w:vMerge/>
          </w:tcPr>
          <w:p w:rsidR="0002283B" w:rsidRPr="008C13D2" w:rsidRDefault="0002283B" w:rsidP="00841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</w:tcPr>
          <w:p w:rsidR="0002283B" w:rsidRPr="008C13D2" w:rsidRDefault="0002283B" w:rsidP="00841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2283B" w:rsidRPr="008C13D2" w:rsidRDefault="0002283B" w:rsidP="00B75F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2976" w:type="dxa"/>
          </w:tcPr>
          <w:p w:rsidR="0002283B" w:rsidRPr="008C13D2" w:rsidRDefault="0002283B" w:rsidP="00B75F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02283B" w:rsidRPr="008C13D2" w:rsidTr="00BF5858">
        <w:tc>
          <w:tcPr>
            <w:tcW w:w="993" w:type="dxa"/>
            <w:vMerge/>
          </w:tcPr>
          <w:p w:rsidR="0002283B" w:rsidRPr="008C13D2" w:rsidRDefault="0002283B" w:rsidP="00841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</w:tcPr>
          <w:p w:rsidR="0002283B" w:rsidRPr="008C13D2" w:rsidRDefault="0002283B" w:rsidP="008417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2283B" w:rsidRPr="008C13D2" w:rsidRDefault="0002283B" w:rsidP="00B75F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2976" w:type="dxa"/>
          </w:tcPr>
          <w:p w:rsidR="0002283B" w:rsidRPr="008C13D2" w:rsidRDefault="0002283B" w:rsidP="00B75F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</w:tbl>
    <w:p w:rsidR="008417EF" w:rsidRPr="0029078B" w:rsidRDefault="008417EF" w:rsidP="000228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DC5" w:rsidRPr="00D52DC5" w:rsidRDefault="00D52DC5" w:rsidP="00D52DC5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D52DC5">
        <w:rPr>
          <w:rFonts w:ascii="Times New Roman" w:hAnsi="Times New Roman" w:cs="Times New Roman"/>
          <w:sz w:val="28"/>
          <w:szCs w:val="28"/>
        </w:rPr>
        <w:t xml:space="preserve">. Объемные показатели и порядок отнесения учреждений клубного типа к группам по оплате труда руководителя. </w:t>
      </w:r>
    </w:p>
    <w:p w:rsidR="00D52DC5" w:rsidRPr="00D52DC5" w:rsidRDefault="00D52DC5" w:rsidP="00D52D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87" w:type="pct"/>
        <w:jc w:val="center"/>
        <w:tblInd w:w="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2"/>
        <w:gridCol w:w="4618"/>
        <w:gridCol w:w="10"/>
        <w:gridCol w:w="1276"/>
        <w:gridCol w:w="1077"/>
        <w:gridCol w:w="1077"/>
        <w:gridCol w:w="1278"/>
      </w:tblGrid>
      <w:tr w:rsidR="00D52DC5" w:rsidRPr="00D52DC5" w:rsidTr="00454BAA">
        <w:trPr>
          <w:cantSplit/>
          <w:jc w:val="center"/>
        </w:trPr>
        <w:tc>
          <w:tcPr>
            <w:tcW w:w="392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2DC5" w:rsidRPr="00D52DC5" w:rsidRDefault="00D52DC5" w:rsidP="0005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628" w:type="dxa"/>
            <w:gridSpan w:val="2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708" w:type="dxa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Группа по оплате труда руководителей</w:t>
            </w:r>
          </w:p>
        </w:tc>
      </w:tr>
      <w:tr w:rsidR="00D52DC5" w:rsidRPr="00D52DC5" w:rsidTr="009742F2">
        <w:trPr>
          <w:cantSplit/>
          <w:trHeight w:val="201"/>
          <w:jc w:val="center"/>
        </w:trPr>
        <w:tc>
          <w:tcPr>
            <w:tcW w:w="39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8" w:type="dxa"/>
            <w:gridSpan w:val="2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27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52D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D52DC5" w:rsidRPr="00D52DC5" w:rsidTr="009742F2">
        <w:trPr>
          <w:cantSplit/>
          <w:trHeight w:val="32"/>
          <w:jc w:val="center"/>
        </w:trPr>
        <w:tc>
          <w:tcPr>
            <w:tcW w:w="39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1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6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2DC5" w:rsidRPr="00D52DC5" w:rsidTr="00454BAA">
        <w:trPr>
          <w:cantSplit/>
          <w:jc w:val="center"/>
        </w:trPr>
        <w:tc>
          <w:tcPr>
            <w:tcW w:w="39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1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Количество постоянно действующих в течение года клубных формирований:</w:t>
            </w:r>
          </w:p>
        </w:tc>
        <w:tc>
          <w:tcPr>
            <w:tcW w:w="1286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DC5" w:rsidRPr="00D52DC5" w:rsidTr="00BF5858">
        <w:trPr>
          <w:cantSplit/>
          <w:trHeight w:val="118"/>
          <w:jc w:val="center"/>
        </w:trPr>
        <w:tc>
          <w:tcPr>
            <w:tcW w:w="39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сельские дома культуры</w:t>
            </w:r>
          </w:p>
        </w:tc>
        <w:tc>
          <w:tcPr>
            <w:tcW w:w="1286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свыше 20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11 – 20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7 – 10</w:t>
            </w:r>
          </w:p>
        </w:tc>
        <w:tc>
          <w:tcPr>
            <w:tcW w:w="12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D52DC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3 – 6</w:t>
            </w:r>
          </w:p>
        </w:tc>
      </w:tr>
      <w:tr w:rsidR="00D52DC5" w:rsidRPr="00840075" w:rsidTr="00454BAA">
        <w:trPr>
          <w:cantSplit/>
          <w:jc w:val="center"/>
        </w:trPr>
        <w:tc>
          <w:tcPr>
            <w:tcW w:w="39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84007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07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1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840075" w:rsidRDefault="00840075" w:rsidP="00AD56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00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Количество формирований, имеющих звание "Народный (образцовый)", лауреата областных, </w:t>
            </w:r>
            <w:r w:rsidR="00AD56D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районных </w:t>
            </w:r>
            <w:r w:rsidRPr="008400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фестивалей, смотров, конкурсов, за отчетный период</w:t>
            </w:r>
            <w:r w:rsidR="00D52DC5" w:rsidRPr="008400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</w:tc>
        <w:tc>
          <w:tcPr>
            <w:tcW w:w="1286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84007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DC5" w:rsidRPr="0084007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84007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DC5" w:rsidRPr="0084007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84007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DC5" w:rsidRPr="0084007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52DC5" w:rsidRPr="0084007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DC5" w:rsidRPr="00840075" w:rsidRDefault="00D52DC5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BAA" w:rsidRPr="00D52DC5" w:rsidTr="00454BAA">
        <w:trPr>
          <w:cantSplit/>
          <w:jc w:val="center"/>
        </w:trPr>
        <w:tc>
          <w:tcPr>
            <w:tcW w:w="39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54BAA" w:rsidRPr="00D52DC5" w:rsidRDefault="00454BAA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54BAA" w:rsidRPr="00D52DC5" w:rsidRDefault="00454BAA" w:rsidP="00D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Сельские дома культуры</w:t>
            </w:r>
          </w:p>
        </w:tc>
        <w:tc>
          <w:tcPr>
            <w:tcW w:w="1286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54BAA" w:rsidRPr="00D52DC5" w:rsidRDefault="00454BAA" w:rsidP="00840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свыше </w:t>
            </w:r>
            <w:r w:rsidR="008400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54BAA" w:rsidRPr="00D52DC5" w:rsidRDefault="00840075" w:rsidP="00346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54BAA" w:rsidRPr="00D52DC5" w:rsidRDefault="00840075" w:rsidP="00346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54BAA" w:rsidRPr="00D52DC5" w:rsidRDefault="00840075" w:rsidP="00346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40075" w:rsidRPr="00D52DC5" w:rsidTr="00840075">
        <w:trPr>
          <w:cantSplit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40075" w:rsidRPr="00D52DC5" w:rsidRDefault="00840075" w:rsidP="00772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40075" w:rsidRPr="00D52DC5" w:rsidRDefault="00840075" w:rsidP="00772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досуговых</w:t>
            </w:r>
            <w:proofErr w:type="spellEnd"/>
            <w:r w:rsidRPr="00D52DC5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в клубных учреждениях: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40075" w:rsidRPr="00D52DC5" w:rsidRDefault="00840075" w:rsidP="00840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075" w:rsidRPr="00D52DC5" w:rsidRDefault="00840075" w:rsidP="00840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40075" w:rsidRPr="00D52DC5" w:rsidRDefault="00840075" w:rsidP="00772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075" w:rsidRPr="00D52DC5" w:rsidRDefault="00840075" w:rsidP="00772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40075" w:rsidRPr="00D52DC5" w:rsidRDefault="00840075" w:rsidP="00772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075" w:rsidRPr="00D52DC5" w:rsidRDefault="00840075" w:rsidP="00772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40075" w:rsidRPr="00D52DC5" w:rsidRDefault="00840075" w:rsidP="00772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075" w:rsidRPr="00D52DC5" w:rsidRDefault="00840075" w:rsidP="00772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075" w:rsidRPr="00D52DC5" w:rsidTr="00840075">
        <w:trPr>
          <w:cantSplit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40075" w:rsidRPr="00D52DC5" w:rsidRDefault="00555487" w:rsidP="00555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0075" w:rsidRPr="00D52D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40075" w:rsidRPr="00D52DC5" w:rsidRDefault="00840075" w:rsidP="00772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Сельские дома культуры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40075" w:rsidRPr="00D52DC5" w:rsidRDefault="00840075" w:rsidP="0010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свыше </w:t>
            </w:r>
            <w:r w:rsidR="001019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40075" w:rsidRPr="00D52DC5" w:rsidRDefault="00840075" w:rsidP="0010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 xml:space="preserve">5 – </w:t>
            </w:r>
            <w:r w:rsidR="001019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40075" w:rsidRPr="00D52DC5" w:rsidRDefault="00840075" w:rsidP="00772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3 – 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40075" w:rsidRPr="00D52DC5" w:rsidRDefault="00840075" w:rsidP="00772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DC5">
              <w:rPr>
                <w:rFonts w:ascii="Times New Roman" w:hAnsi="Times New Roman" w:cs="Times New Roman"/>
                <w:sz w:val="24"/>
                <w:szCs w:val="24"/>
              </w:rPr>
              <w:t>1 – 2</w:t>
            </w:r>
          </w:p>
        </w:tc>
      </w:tr>
    </w:tbl>
    <w:p w:rsidR="00E90544" w:rsidRDefault="00E90544" w:rsidP="00D52D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2DC5" w:rsidRPr="00E90544" w:rsidRDefault="00D52DC5" w:rsidP="00D52D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544">
        <w:rPr>
          <w:rFonts w:ascii="Times New Roman" w:hAnsi="Times New Roman" w:cs="Times New Roman"/>
          <w:sz w:val="24"/>
          <w:szCs w:val="24"/>
        </w:rPr>
        <w:t>Примечания:</w:t>
      </w:r>
    </w:p>
    <w:p w:rsidR="00D52DC5" w:rsidRPr="00E90544" w:rsidRDefault="00D52DC5" w:rsidP="00D52D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544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E90544">
        <w:rPr>
          <w:rFonts w:ascii="Times New Roman" w:hAnsi="Times New Roman" w:cs="Times New Roman"/>
          <w:sz w:val="24"/>
          <w:szCs w:val="24"/>
        </w:rPr>
        <w:t>К клубным формированиям относятся любительские объединения, клубы по интересам, кружки и коллективы народного творчества, прикладных знаний и навыков, домоводства и другие курсы, школы, студии и т.п.; спортивные секции, оздоровительные группы, школы и др.; народные университеты или их факультеты и другие аналогичные формирования</w:t>
      </w:r>
      <w:r w:rsidR="004F79E9" w:rsidRPr="00E90544">
        <w:rPr>
          <w:rFonts w:ascii="Times New Roman" w:hAnsi="Times New Roman" w:cs="Times New Roman"/>
          <w:sz w:val="24"/>
          <w:szCs w:val="24"/>
        </w:rPr>
        <w:t>,</w:t>
      </w:r>
      <w:r w:rsidR="004F79E9" w:rsidRPr="00E905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действующие на основе Положений и имеющие необходимую учетную документацию.</w:t>
      </w:r>
      <w:proofErr w:type="gramEnd"/>
    </w:p>
    <w:p w:rsidR="00055355" w:rsidRPr="00E90544" w:rsidRDefault="00D52DC5" w:rsidP="00D52D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0544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E90544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Pr="00E90544">
        <w:rPr>
          <w:rFonts w:ascii="Times New Roman" w:hAnsi="Times New Roman" w:cs="Times New Roman"/>
          <w:sz w:val="24"/>
          <w:szCs w:val="24"/>
        </w:rPr>
        <w:t>досуговым</w:t>
      </w:r>
      <w:proofErr w:type="spellEnd"/>
      <w:r w:rsidRPr="00E90544">
        <w:rPr>
          <w:rFonts w:ascii="Times New Roman" w:hAnsi="Times New Roman" w:cs="Times New Roman"/>
          <w:sz w:val="24"/>
          <w:szCs w:val="24"/>
        </w:rPr>
        <w:t xml:space="preserve"> объектам относятся киноустановки, </w:t>
      </w:r>
      <w:r w:rsidR="00936EF8" w:rsidRPr="00E90544">
        <w:rPr>
          <w:rFonts w:ascii="Times New Roman" w:hAnsi="Times New Roman" w:cs="Times New Roman"/>
          <w:sz w:val="24"/>
          <w:szCs w:val="24"/>
        </w:rPr>
        <w:t xml:space="preserve">кружковые комнаты, </w:t>
      </w:r>
      <w:r w:rsidRPr="00E90544">
        <w:rPr>
          <w:rFonts w:ascii="Times New Roman" w:hAnsi="Times New Roman" w:cs="Times New Roman"/>
          <w:sz w:val="24"/>
          <w:szCs w:val="24"/>
        </w:rPr>
        <w:t xml:space="preserve">кинотеатры, видеотеки, </w:t>
      </w:r>
      <w:proofErr w:type="spellStart"/>
      <w:r w:rsidRPr="00E90544">
        <w:rPr>
          <w:rFonts w:ascii="Times New Roman" w:hAnsi="Times New Roman" w:cs="Times New Roman"/>
          <w:sz w:val="24"/>
          <w:szCs w:val="24"/>
        </w:rPr>
        <w:t>видеокомнаты</w:t>
      </w:r>
      <w:proofErr w:type="spellEnd"/>
      <w:r w:rsidRPr="00E90544">
        <w:rPr>
          <w:rFonts w:ascii="Times New Roman" w:hAnsi="Times New Roman" w:cs="Times New Roman"/>
          <w:sz w:val="24"/>
          <w:szCs w:val="24"/>
        </w:rPr>
        <w:t>; спортивные залы и площадки, помещения для малых спортивных форм, аттракционы, игровые автоматы, танцевальные (дискотечные) залы и площадки</w:t>
      </w:r>
      <w:r w:rsidR="004F79E9" w:rsidRPr="00E90544">
        <w:rPr>
          <w:rFonts w:ascii="Times New Roman" w:hAnsi="Times New Roman" w:cs="Times New Roman"/>
          <w:sz w:val="24"/>
          <w:szCs w:val="24"/>
        </w:rPr>
        <w:t>,</w:t>
      </w:r>
      <w:r w:rsidRPr="00E90544">
        <w:rPr>
          <w:rFonts w:ascii="Times New Roman" w:hAnsi="Times New Roman" w:cs="Times New Roman"/>
          <w:sz w:val="24"/>
          <w:szCs w:val="24"/>
        </w:rPr>
        <w:t xml:space="preserve"> мастерские для технического творчества и поделок; музыкальные, литературные и другие гостиные, комнаты для отдыха, игротеки, детские комнаты, читальные залы и библиотеки;</w:t>
      </w:r>
      <w:proofErr w:type="gramEnd"/>
      <w:r w:rsidRPr="00E90544">
        <w:rPr>
          <w:rFonts w:ascii="Times New Roman" w:hAnsi="Times New Roman" w:cs="Times New Roman"/>
          <w:sz w:val="24"/>
          <w:szCs w:val="24"/>
        </w:rPr>
        <w:t xml:space="preserve"> зеленые и эстрадные театры, павильоны, стадионы, расположенные как в основном помещении, так и  </w:t>
      </w:r>
      <w:r w:rsidR="00936EF8" w:rsidRPr="00E90544">
        <w:rPr>
          <w:rFonts w:ascii="Times New Roman" w:hAnsi="Times New Roman" w:cs="Times New Roman"/>
          <w:sz w:val="24"/>
          <w:szCs w:val="24"/>
        </w:rPr>
        <w:t>отдельно стоящи</w:t>
      </w:r>
      <w:r w:rsidR="009742F2" w:rsidRPr="00E90544">
        <w:rPr>
          <w:rFonts w:ascii="Times New Roman" w:hAnsi="Times New Roman" w:cs="Times New Roman"/>
          <w:sz w:val="24"/>
          <w:szCs w:val="24"/>
        </w:rPr>
        <w:t>е</w:t>
      </w:r>
      <w:r w:rsidR="00936EF8" w:rsidRPr="00E90544">
        <w:rPr>
          <w:rFonts w:ascii="Times New Roman" w:hAnsi="Times New Roman" w:cs="Times New Roman"/>
          <w:sz w:val="24"/>
          <w:szCs w:val="24"/>
          <w:shd w:val="clear" w:color="auto" w:fill="FFFFFF"/>
        </w:rPr>
        <w:t>. Учитываются оборудованные и используемые</w:t>
      </w:r>
      <w:r w:rsidR="004F79E9" w:rsidRPr="00E905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36EF8" w:rsidRPr="00E9054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досуговые</w:t>
      </w:r>
      <w:proofErr w:type="spellEnd"/>
      <w:r w:rsidR="009742F2" w:rsidRPr="00E9054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936EF8" w:rsidRPr="00E9054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объекты</w:t>
      </w:r>
      <w:r w:rsidR="00936EF8" w:rsidRPr="00E90544">
        <w:rPr>
          <w:rFonts w:ascii="Times New Roman" w:hAnsi="Times New Roman" w:cs="Times New Roman"/>
          <w:sz w:val="24"/>
          <w:szCs w:val="24"/>
          <w:shd w:val="clear" w:color="auto" w:fill="FFFFFF"/>
        </w:rPr>
        <w:t>, которые зафиксированы в уставе</w:t>
      </w:r>
      <w:r w:rsidR="004F79E9" w:rsidRPr="00E905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36EF8" w:rsidRPr="00E9054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учреждения</w:t>
      </w:r>
      <w:r w:rsidR="004F79E9" w:rsidRPr="00E9054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936EF8" w:rsidRPr="00E9054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культуры</w:t>
      </w:r>
      <w:r w:rsidR="009742F2" w:rsidRPr="00E905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36EF8" w:rsidRPr="00E90544">
        <w:rPr>
          <w:rFonts w:ascii="Times New Roman" w:hAnsi="Times New Roman" w:cs="Times New Roman"/>
          <w:sz w:val="24"/>
          <w:szCs w:val="24"/>
          <w:shd w:val="clear" w:color="auto" w:fill="FFFFFF"/>
        </w:rPr>
        <w:t>клубного типа.</w:t>
      </w:r>
    </w:p>
    <w:p w:rsidR="00AD56DC" w:rsidRPr="00E90544" w:rsidRDefault="00AD56DC" w:rsidP="00D52D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2DC5" w:rsidRPr="00E90544" w:rsidRDefault="0078392E" w:rsidP="00D52D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544">
        <w:rPr>
          <w:rFonts w:ascii="Times New Roman" w:hAnsi="Times New Roman" w:cs="Times New Roman"/>
          <w:sz w:val="28"/>
          <w:szCs w:val="28"/>
        </w:rPr>
        <w:t>2.3.1.</w:t>
      </w:r>
      <w:r w:rsidR="00D52DC5" w:rsidRPr="00E90544">
        <w:rPr>
          <w:rFonts w:ascii="Times New Roman" w:hAnsi="Times New Roman" w:cs="Times New Roman"/>
          <w:sz w:val="28"/>
          <w:szCs w:val="28"/>
        </w:rPr>
        <w:t xml:space="preserve"> Отнесение к группам по оплате труда руководителей производится не чаще 1 раза </w:t>
      </w:r>
      <w:proofErr w:type="gramStart"/>
      <w:r w:rsidR="00D52DC5" w:rsidRPr="00E90544">
        <w:rPr>
          <w:rFonts w:ascii="Times New Roman" w:hAnsi="Times New Roman" w:cs="Times New Roman"/>
          <w:sz w:val="28"/>
          <w:szCs w:val="28"/>
        </w:rPr>
        <w:t>в год по результатам деятельности за прошедший год в соответствии со статистической отчетностью</w:t>
      </w:r>
      <w:proofErr w:type="gramEnd"/>
      <w:r w:rsidR="00D52DC5" w:rsidRPr="00E9054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3DB6" w:rsidRPr="00E90544" w:rsidRDefault="00D52DC5" w:rsidP="00EB2871">
      <w:pPr>
        <w:pStyle w:val="aa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90544">
        <w:rPr>
          <w:sz w:val="28"/>
          <w:szCs w:val="28"/>
        </w:rPr>
        <w:t xml:space="preserve">Группа по оплате труда устанавливается </w:t>
      </w:r>
      <w:r w:rsidR="0010164D" w:rsidRPr="00E90544">
        <w:rPr>
          <w:sz w:val="28"/>
          <w:szCs w:val="28"/>
        </w:rPr>
        <w:t xml:space="preserve">на основании предоставленных </w:t>
      </w:r>
      <w:r w:rsidR="00BA7DBB" w:rsidRPr="00E90544">
        <w:rPr>
          <w:sz w:val="28"/>
          <w:szCs w:val="28"/>
        </w:rPr>
        <w:t xml:space="preserve">муниципальным учреждением культуры </w:t>
      </w:r>
      <w:r w:rsidR="0010164D" w:rsidRPr="00E90544">
        <w:rPr>
          <w:sz w:val="28"/>
          <w:szCs w:val="28"/>
        </w:rPr>
        <w:t>данных</w:t>
      </w:r>
      <w:r w:rsidR="00BA7DBB" w:rsidRPr="00E90544">
        <w:rPr>
          <w:sz w:val="28"/>
          <w:szCs w:val="28"/>
        </w:rPr>
        <w:t>,</w:t>
      </w:r>
      <w:r w:rsidR="0010164D" w:rsidRPr="00E90544">
        <w:rPr>
          <w:sz w:val="28"/>
          <w:szCs w:val="28"/>
        </w:rPr>
        <w:t xml:space="preserve"> </w:t>
      </w:r>
      <w:r w:rsidR="0010164D" w:rsidRPr="00E90544">
        <w:rPr>
          <w:sz w:val="28"/>
          <w:szCs w:val="28"/>
          <w:shd w:val="clear" w:color="auto" w:fill="FFFFFF"/>
        </w:rPr>
        <w:t>подтверждающих наличие соответствующих</w:t>
      </w:r>
      <w:r w:rsidR="00E90544" w:rsidRPr="00E90544">
        <w:rPr>
          <w:sz w:val="28"/>
          <w:szCs w:val="28"/>
          <w:shd w:val="clear" w:color="auto" w:fill="FFFFFF"/>
        </w:rPr>
        <w:t xml:space="preserve"> </w:t>
      </w:r>
      <w:r w:rsidR="0010164D" w:rsidRPr="00E90544">
        <w:rPr>
          <w:sz w:val="28"/>
          <w:szCs w:val="28"/>
          <w:shd w:val="clear" w:color="auto" w:fill="FFFFFF"/>
        </w:rPr>
        <w:t xml:space="preserve"> объемов работы</w:t>
      </w:r>
      <w:r w:rsidR="00E53DB6" w:rsidRPr="00E90544">
        <w:rPr>
          <w:sz w:val="28"/>
          <w:szCs w:val="28"/>
          <w:shd w:val="clear" w:color="auto" w:fill="FFFFFF"/>
        </w:rPr>
        <w:t xml:space="preserve"> </w:t>
      </w:r>
      <w:r w:rsidR="00E90544" w:rsidRPr="00E90544">
        <w:rPr>
          <w:sz w:val="28"/>
          <w:szCs w:val="28"/>
          <w:shd w:val="clear" w:color="auto" w:fill="FFFFFF"/>
        </w:rPr>
        <w:t xml:space="preserve"> </w:t>
      </w:r>
      <w:r w:rsidR="00E53DB6" w:rsidRPr="00E90544">
        <w:rPr>
          <w:sz w:val="28"/>
          <w:szCs w:val="28"/>
          <w:shd w:val="clear" w:color="auto" w:fill="FFFFFF"/>
        </w:rPr>
        <w:t xml:space="preserve">для </w:t>
      </w:r>
      <w:r w:rsidR="00E90544" w:rsidRPr="00E90544">
        <w:rPr>
          <w:sz w:val="28"/>
          <w:szCs w:val="28"/>
          <w:shd w:val="clear" w:color="auto" w:fill="FFFFFF"/>
        </w:rPr>
        <w:t xml:space="preserve"> </w:t>
      </w:r>
      <w:r w:rsidR="00E53DB6" w:rsidRPr="00E90544">
        <w:rPr>
          <w:sz w:val="28"/>
          <w:szCs w:val="28"/>
          <w:shd w:val="clear" w:color="auto" w:fill="FFFFFF"/>
        </w:rPr>
        <w:t xml:space="preserve">оценки </w:t>
      </w:r>
      <w:r w:rsidR="00E90544" w:rsidRPr="00E90544">
        <w:rPr>
          <w:sz w:val="28"/>
          <w:szCs w:val="28"/>
          <w:shd w:val="clear" w:color="auto" w:fill="FFFFFF"/>
        </w:rPr>
        <w:t xml:space="preserve"> </w:t>
      </w:r>
      <w:r w:rsidR="00E53DB6" w:rsidRPr="00E90544">
        <w:rPr>
          <w:sz w:val="28"/>
          <w:szCs w:val="28"/>
        </w:rPr>
        <w:t>деятельности учреждения до 15 января</w:t>
      </w:r>
      <w:r w:rsidR="009742F2" w:rsidRPr="00E90544">
        <w:rPr>
          <w:sz w:val="28"/>
          <w:szCs w:val="28"/>
        </w:rPr>
        <w:t xml:space="preserve"> текущего года</w:t>
      </w:r>
      <w:r w:rsidR="00E53DB6" w:rsidRPr="00E90544">
        <w:rPr>
          <w:sz w:val="28"/>
          <w:szCs w:val="28"/>
        </w:rPr>
        <w:t>.</w:t>
      </w:r>
    </w:p>
    <w:p w:rsidR="00BA7DBB" w:rsidRPr="00E90544" w:rsidRDefault="000152BE" w:rsidP="00EB2871">
      <w:pPr>
        <w:pStyle w:val="aa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90544">
        <w:rPr>
          <w:sz w:val="28"/>
          <w:szCs w:val="28"/>
        </w:rPr>
        <w:t>2.3.2</w:t>
      </w:r>
      <w:r w:rsidR="00BA7DBB" w:rsidRPr="00E90544">
        <w:rPr>
          <w:sz w:val="28"/>
          <w:szCs w:val="28"/>
        </w:rPr>
        <w:t xml:space="preserve">. Руководитель </w:t>
      </w:r>
      <w:r w:rsidR="00E53DB6" w:rsidRPr="00E90544">
        <w:rPr>
          <w:sz w:val="28"/>
          <w:szCs w:val="28"/>
        </w:rPr>
        <w:t>муниципальн</w:t>
      </w:r>
      <w:r w:rsidRPr="00E90544">
        <w:rPr>
          <w:sz w:val="28"/>
          <w:szCs w:val="28"/>
        </w:rPr>
        <w:t>ого</w:t>
      </w:r>
      <w:r w:rsidR="00E53DB6" w:rsidRPr="00E90544">
        <w:rPr>
          <w:sz w:val="28"/>
          <w:szCs w:val="28"/>
        </w:rPr>
        <w:t xml:space="preserve"> учреждени</w:t>
      </w:r>
      <w:r w:rsidRPr="00E90544">
        <w:rPr>
          <w:sz w:val="28"/>
          <w:szCs w:val="28"/>
        </w:rPr>
        <w:t>я</w:t>
      </w:r>
      <w:r w:rsidR="00E53DB6" w:rsidRPr="00E90544">
        <w:rPr>
          <w:sz w:val="28"/>
          <w:szCs w:val="28"/>
        </w:rPr>
        <w:t xml:space="preserve"> культуры</w:t>
      </w:r>
      <w:r w:rsidR="00BA7DBB" w:rsidRPr="00E90544">
        <w:rPr>
          <w:sz w:val="28"/>
          <w:szCs w:val="28"/>
        </w:rPr>
        <w:t xml:space="preserve"> несет </w:t>
      </w:r>
      <w:r w:rsidR="00E53DB6" w:rsidRPr="00E90544">
        <w:rPr>
          <w:sz w:val="28"/>
          <w:szCs w:val="28"/>
        </w:rPr>
        <w:t>персональную</w:t>
      </w:r>
      <w:r w:rsidR="00BA7DBB" w:rsidRPr="00E90544">
        <w:rPr>
          <w:sz w:val="28"/>
          <w:szCs w:val="28"/>
        </w:rPr>
        <w:t xml:space="preserve"> ответственность за достоверность и своевременное представление указанных документов.</w:t>
      </w:r>
    </w:p>
    <w:p w:rsidR="00BA7DBB" w:rsidRPr="00555487" w:rsidRDefault="00BA7DBB" w:rsidP="00EB2871">
      <w:pPr>
        <w:pStyle w:val="aa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90544">
        <w:rPr>
          <w:sz w:val="28"/>
          <w:szCs w:val="28"/>
        </w:rPr>
        <w:t>2.</w:t>
      </w:r>
      <w:r w:rsidR="000152BE" w:rsidRPr="00E90544">
        <w:rPr>
          <w:sz w:val="28"/>
          <w:szCs w:val="28"/>
        </w:rPr>
        <w:t>3.3.</w:t>
      </w:r>
      <w:r w:rsidRPr="00E90544">
        <w:rPr>
          <w:sz w:val="28"/>
          <w:szCs w:val="28"/>
        </w:rPr>
        <w:t xml:space="preserve"> Для вновь открываемых учреждений группа по оплате труда руководителей устанавливается исходя из плановых (проектных) показателей,</w:t>
      </w:r>
      <w:r w:rsidRPr="00555487">
        <w:rPr>
          <w:sz w:val="28"/>
          <w:szCs w:val="28"/>
        </w:rPr>
        <w:t xml:space="preserve"> но не более чем на два года.</w:t>
      </w:r>
    </w:p>
    <w:p w:rsidR="00BA7DBB" w:rsidRPr="00555487" w:rsidRDefault="00BA7DBB" w:rsidP="00EB2871">
      <w:pPr>
        <w:pStyle w:val="aa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55487">
        <w:rPr>
          <w:sz w:val="28"/>
          <w:szCs w:val="28"/>
        </w:rPr>
        <w:t>2.</w:t>
      </w:r>
      <w:r w:rsidR="000152BE" w:rsidRPr="00555487">
        <w:rPr>
          <w:sz w:val="28"/>
          <w:szCs w:val="28"/>
        </w:rPr>
        <w:t>3.4.</w:t>
      </w:r>
      <w:r w:rsidRPr="00555487">
        <w:rPr>
          <w:sz w:val="28"/>
          <w:szCs w:val="28"/>
        </w:rPr>
        <w:t xml:space="preserve"> Учреждение относится к соответствующей группе по оплате труда при условии выполнения всех показателей. Администрация </w:t>
      </w:r>
      <w:proofErr w:type="spellStart"/>
      <w:r w:rsidR="000152BE" w:rsidRPr="00555487">
        <w:rPr>
          <w:sz w:val="28"/>
          <w:szCs w:val="28"/>
        </w:rPr>
        <w:t>Курчанского</w:t>
      </w:r>
      <w:proofErr w:type="spellEnd"/>
      <w:r w:rsidRPr="00555487">
        <w:rPr>
          <w:sz w:val="28"/>
          <w:szCs w:val="28"/>
        </w:rPr>
        <w:t xml:space="preserve"> сельского поселения </w:t>
      </w:r>
      <w:r w:rsidR="000152BE" w:rsidRPr="00555487">
        <w:rPr>
          <w:sz w:val="28"/>
          <w:szCs w:val="28"/>
        </w:rPr>
        <w:t xml:space="preserve">Темрюкского района </w:t>
      </w:r>
      <w:r w:rsidRPr="00555487">
        <w:rPr>
          <w:sz w:val="28"/>
          <w:szCs w:val="28"/>
        </w:rPr>
        <w:t xml:space="preserve">не более одного раза в год вправе отнести учреждение к более высокой группе при увеличении объемов проводимой методической, информационной, культурно-массовой работы, </w:t>
      </w:r>
      <w:r w:rsidRPr="00555487">
        <w:rPr>
          <w:sz w:val="28"/>
          <w:szCs w:val="28"/>
        </w:rPr>
        <w:lastRenderedPageBreak/>
        <w:t>достижении высоких результатов по основным направлениям работы, а также к более низкой группе – при снижении качества работ</w:t>
      </w:r>
    </w:p>
    <w:p w:rsidR="00D52DC5" w:rsidRPr="00D52DC5" w:rsidRDefault="00055355" w:rsidP="0005535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2.3.6</w:t>
      </w:r>
      <w:r w:rsidR="00D52DC5" w:rsidRPr="00D52DC5">
        <w:rPr>
          <w:rFonts w:ascii="Times New Roman" w:hAnsi="Times New Roman" w:cs="Times New Roman"/>
          <w:sz w:val="28"/>
          <w:szCs w:val="28"/>
        </w:rPr>
        <w:t>. Эталоны уровней оценки приведенных условий определяются в зависимости от масштабов и специфики</w:t>
      </w:r>
      <w:r w:rsidR="00E90544">
        <w:rPr>
          <w:rFonts w:ascii="Times New Roman" w:hAnsi="Times New Roman" w:cs="Times New Roman"/>
          <w:sz w:val="28"/>
          <w:szCs w:val="28"/>
        </w:rPr>
        <w:t xml:space="preserve"> </w:t>
      </w:r>
      <w:r w:rsidR="00D52DC5" w:rsidRPr="00D52DC5">
        <w:rPr>
          <w:rFonts w:ascii="Times New Roman" w:hAnsi="Times New Roman" w:cs="Times New Roman"/>
          <w:sz w:val="28"/>
          <w:szCs w:val="28"/>
        </w:rPr>
        <w:t>деятельности культурно</w:t>
      </w:r>
      <w:r w:rsidR="00E90544">
        <w:rPr>
          <w:rFonts w:ascii="Times New Roman" w:hAnsi="Times New Roman" w:cs="Times New Roman"/>
          <w:sz w:val="28"/>
          <w:szCs w:val="28"/>
        </w:rPr>
        <w:t xml:space="preserve"> </w:t>
      </w:r>
      <w:r w:rsidR="00D52DC5" w:rsidRPr="00D52DC5">
        <w:rPr>
          <w:rFonts w:ascii="Times New Roman" w:hAnsi="Times New Roman" w:cs="Times New Roman"/>
          <w:sz w:val="28"/>
          <w:szCs w:val="28"/>
        </w:rPr>
        <w:t>-</w:t>
      </w:r>
      <w:r w:rsidR="00E905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2DC5" w:rsidRPr="00D52DC5">
        <w:rPr>
          <w:rFonts w:ascii="Times New Roman" w:hAnsi="Times New Roman" w:cs="Times New Roman"/>
          <w:sz w:val="28"/>
          <w:szCs w:val="28"/>
        </w:rPr>
        <w:t>досугового</w:t>
      </w:r>
      <w:proofErr w:type="spellEnd"/>
      <w:r w:rsidR="00D52DC5" w:rsidRPr="00D52DC5">
        <w:rPr>
          <w:rFonts w:ascii="Times New Roman" w:hAnsi="Times New Roman" w:cs="Times New Roman"/>
          <w:sz w:val="28"/>
          <w:szCs w:val="28"/>
        </w:rPr>
        <w:t xml:space="preserve"> учреждения, численности обслуживаемого населения.</w:t>
      </w:r>
    </w:p>
    <w:p w:rsidR="00E03D5A" w:rsidRDefault="00E03D5A" w:rsidP="00D52D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240" w:rsidRDefault="00456240" w:rsidP="003013CC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</w:p>
    <w:p w:rsidR="00FA6C41" w:rsidRDefault="00EA771E" w:rsidP="00FA6C4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  <w:r w:rsidR="00FA6C41">
        <w:rPr>
          <w:sz w:val="28"/>
          <w:szCs w:val="28"/>
        </w:rPr>
        <w:t>главы</w:t>
      </w:r>
    </w:p>
    <w:p w:rsidR="00FA6C41" w:rsidRDefault="00FF10AB" w:rsidP="00FA6C4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B92C06" w:rsidRPr="009E76C2" w:rsidRDefault="00FA6C41" w:rsidP="00FF10AB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Темрюкск</w:t>
      </w:r>
      <w:r w:rsidR="00FF10AB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FF10AB">
        <w:rPr>
          <w:sz w:val="28"/>
          <w:szCs w:val="28"/>
        </w:rPr>
        <w:t>а</w:t>
      </w:r>
      <w:r>
        <w:rPr>
          <w:sz w:val="28"/>
          <w:szCs w:val="28"/>
        </w:rPr>
        <w:t xml:space="preserve">                                            </w:t>
      </w:r>
      <w:r w:rsidR="0028747F">
        <w:rPr>
          <w:sz w:val="28"/>
          <w:szCs w:val="28"/>
        </w:rPr>
        <w:t xml:space="preserve">     </w:t>
      </w:r>
      <w:r w:rsidR="00FF10AB">
        <w:rPr>
          <w:sz w:val="28"/>
          <w:szCs w:val="28"/>
        </w:rPr>
        <w:t xml:space="preserve">         </w:t>
      </w:r>
      <w:r w:rsidR="0028747F">
        <w:rPr>
          <w:sz w:val="28"/>
          <w:szCs w:val="28"/>
        </w:rPr>
        <w:t xml:space="preserve">                  </w:t>
      </w:r>
      <w:proofErr w:type="spellStart"/>
      <w:r w:rsidR="00FF10AB">
        <w:rPr>
          <w:sz w:val="28"/>
          <w:szCs w:val="28"/>
        </w:rPr>
        <w:t>Е.А.Кулинич</w:t>
      </w:r>
      <w:proofErr w:type="spellEnd"/>
    </w:p>
    <w:sectPr w:rsidR="00B92C06" w:rsidRPr="009E76C2" w:rsidSect="00571D92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9B1" w:rsidRDefault="00B179B1" w:rsidP="00571D92">
      <w:pPr>
        <w:spacing w:after="0" w:line="240" w:lineRule="auto"/>
      </w:pPr>
      <w:r>
        <w:separator/>
      </w:r>
    </w:p>
  </w:endnote>
  <w:endnote w:type="continuationSeparator" w:id="0">
    <w:p w:rsidR="00B179B1" w:rsidRDefault="00B179B1" w:rsidP="00571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9B1" w:rsidRDefault="00B179B1" w:rsidP="00571D92">
      <w:pPr>
        <w:spacing w:after="0" w:line="240" w:lineRule="auto"/>
      </w:pPr>
      <w:r>
        <w:separator/>
      </w:r>
    </w:p>
  </w:footnote>
  <w:footnote w:type="continuationSeparator" w:id="0">
    <w:p w:rsidR="00B179B1" w:rsidRDefault="00B179B1" w:rsidP="00571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935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75FBB" w:rsidRPr="00D508F9" w:rsidRDefault="007651AF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508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75FBB" w:rsidRPr="00D508F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508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81D96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D508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75FBB" w:rsidRDefault="00B75FB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062"/>
    <w:rsid w:val="00004E69"/>
    <w:rsid w:val="000152BE"/>
    <w:rsid w:val="00017DE3"/>
    <w:rsid w:val="0002283B"/>
    <w:rsid w:val="00055355"/>
    <w:rsid w:val="000942CB"/>
    <w:rsid w:val="000A7F87"/>
    <w:rsid w:val="000C245C"/>
    <w:rsid w:val="000D62CB"/>
    <w:rsid w:val="000E0DE6"/>
    <w:rsid w:val="0010164D"/>
    <w:rsid w:val="00101928"/>
    <w:rsid w:val="00124104"/>
    <w:rsid w:val="00133FC7"/>
    <w:rsid w:val="00147414"/>
    <w:rsid w:val="001B01E7"/>
    <w:rsid w:val="00236FEF"/>
    <w:rsid w:val="00240062"/>
    <w:rsid w:val="00250729"/>
    <w:rsid w:val="00280075"/>
    <w:rsid w:val="0028747F"/>
    <w:rsid w:val="0029078B"/>
    <w:rsid w:val="002E3256"/>
    <w:rsid w:val="003013CC"/>
    <w:rsid w:val="0034015C"/>
    <w:rsid w:val="004121C6"/>
    <w:rsid w:val="00454BAA"/>
    <w:rsid w:val="00456240"/>
    <w:rsid w:val="0049313B"/>
    <w:rsid w:val="004D17CB"/>
    <w:rsid w:val="004F79E9"/>
    <w:rsid w:val="00555487"/>
    <w:rsid w:val="005638AB"/>
    <w:rsid w:val="00571D92"/>
    <w:rsid w:val="00585B8C"/>
    <w:rsid w:val="005F2CF5"/>
    <w:rsid w:val="00611EDA"/>
    <w:rsid w:val="00621E66"/>
    <w:rsid w:val="00645053"/>
    <w:rsid w:val="006C31A8"/>
    <w:rsid w:val="006D6157"/>
    <w:rsid w:val="007075D7"/>
    <w:rsid w:val="007079E4"/>
    <w:rsid w:val="00764434"/>
    <w:rsid w:val="007651AF"/>
    <w:rsid w:val="0078392E"/>
    <w:rsid w:val="007A2E13"/>
    <w:rsid w:val="007D2549"/>
    <w:rsid w:val="007D7FE8"/>
    <w:rsid w:val="007E2D77"/>
    <w:rsid w:val="0083482A"/>
    <w:rsid w:val="00840075"/>
    <w:rsid w:val="008417EF"/>
    <w:rsid w:val="00881D96"/>
    <w:rsid w:val="0089226D"/>
    <w:rsid w:val="008A51EC"/>
    <w:rsid w:val="008C13D2"/>
    <w:rsid w:val="008E1E30"/>
    <w:rsid w:val="008E31B9"/>
    <w:rsid w:val="00936EF8"/>
    <w:rsid w:val="009558BA"/>
    <w:rsid w:val="009742F2"/>
    <w:rsid w:val="009C19FB"/>
    <w:rsid w:val="009E76C2"/>
    <w:rsid w:val="00A10C63"/>
    <w:rsid w:val="00A25F1F"/>
    <w:rsid w:val="00A411CD"/>
    <w:rsid w:val="00A41D7C"/>
    <w:rsid w:val="00A61930"/>
    <w:rsid w:val="00A908E2"/>
    <w:rsid w:val="00AB2D9C"/>
    <w:rsid w:val="00AD4AAB"/>
    <w:rsid w:val="00AD56DC"/>
    <w:rsid w:val="00B02E2B"/>
    <w:rsid w:val="00B1797F"/>
    <w:rsid w:val="00B179B1"/>
    <w:rsid w:val="00B73233"/>
    <w:rsid w:val="00B75FBB"/>
    <w:rsid w:val="00B92C06"/>
    <w:rsid w:val="00BA5208"/>
    <w:rsid w:val="00BA7DBB"/>
    <w:rsid w:val="00BD1D48"/>
    <w:rsid w:val="00BE2B42"/>
    <w:rsid w:val="00BE5D88"/>
    <w:rsid w:val="00BF5858"/>
    <w:rsid w:val="00C528BE"/>
    <w:rsid w:val="00C5752C"/>
    <w:rsid w:val="00C713D6"/>
    <w:rsid w:val="00CD56A0"/>
    <w:rsid w:val="00CE7D04"/>
    <w:rsid w:val="00CF602B"/>
    <w:rsid w:val="00D077E6"/>
    <w:rsid w:val="00D2038D"/>
    <w:rsid w:val="00D279D3"/>
    <w:rsid w:val="00D508F9"/>
    <w:rsid w:val="00D52DC5"/>
    <w:rsid w:val="00DC186E"/>
    <w:rsid w:val="00DF7867"/>
    <w:rsid w:val="00E03D5A"/>
    <w:rsid w:val="00E058C1"/>
    <w:rsid w:val="00E373E2"/>
    <w:rsid w:val="00E53DB6"/>
    <w:rsid w:val="00E90544"/>
    <w:rsid w:val="00EA771E"/>
    <w:rsid w:val="00EB2871"/>
    <w:rsid w:val="00EE175F"/>
    <w:rsid w:val="00F03F7B"/>
    <w:rsid w:val="00F85EEB"/>
    <w:rsid w:val="00F918C1"/>
    <w:rsid w:val="00FA6031"/>
    <w:rsid w:val="00FA6C41"/>
    <w:rsid w:val="00FF1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C06"/>
  </w:style>
  <w:style w:type="paragraph" w:styleId="1">
    <w:name w:val="heading 1"/>
    <w:basedOn w:val="a"/>
    <w:link w:val="10"/>
    <w:uiPriority w:val="9"/>
    <w:qFormat/>
    <w:rsid w:val="002400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2400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00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00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240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40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40062"/>
    <w:rPr>
      <w:color w:val="0000FF"/>
      <w:u w:val="single"/>
    </w:rPr>
  </w:style>
  <w:style w:type="table" w:styleId="a4">
    <w:name w:val="Table Grid"/>
    <w:basedOn w:val="a1"/>
    <w:uiPriority w:val="59"/>
    <w:rsid w:val="007D25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9E7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E76C2"/>
    <w:rPr>
      <w:i/>
      <w:iCs/>
    </w:rPr>
  </w:style>
  <w:style w:type="paragraph" w:customStyle="1" w:styleId="s1">
    <w:name w:val="s_1"/>
    <w:basedOn w:val="a"/>
    <w:rsid w:val="009E7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71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D92"/>
  </w:style>
  <w:style w:type="paragraph" w:styleId="a8">
    <w:name w:val="footer"/>
    <w:basedOn w:val="a"/>
    <w:link w:val="a9"/>
    <w:uiPriority w:val="99"/>
    <w:semiHidden/>
    <w:unhideWhenUsed/>
    <w:rsid w:val="00571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71D92"/>
  </w:style>
  <w:style w:type="paragraph" w:styleId="aa">
    <w:name w:val="Normal (Web)"/>
    <w:basedOn w:val="a"/>
    <w:uiPriority w:val="99"/>
    <w:semiHidden/>
    <w:unhideWhenUsed/>
    <w:rsid w:val="00BA7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54BAA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4D1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17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2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3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7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Пользователь Windows</cp:lastModifiedBy>
  <cp:revision>15</cp:revision>
  <cp:lastPrinted>2024-02-13T11:12:00Z</cp:lastPrinted>
  <dcterms:created xsi:type="dcterms:W3CDTF">2023-12-17T11:33:00Z</dcterms:created>
  <dcterms:modified xsi:type="dcterms:W3CDTF">2024-02-13T11:17:00Z</dcterms:modified>
</cp:coreProperties>
</file>